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91" w:rsidRDefault="00E70D91" w:rsidP="00E70D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Самопознание 3 класс</w:t>
      </w:r>
    </w:p>
    <w:p w:rsidR="00E70D91" w:rsidRPr="00537B92" w:rsidRDefault="00E70D91" w:rsidP="00E70D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«</w:t>
      </w:r>
      <w:r w:rsidRPr="00537B9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537B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Секреты здоровья»</w:t>
      </w:r>
    </w:p>
    <w:p w:rsidR="00E70D91" w:rsidRPr="00537B92" w:rsidRDefault="00E70D91" w:rsidP="00E70D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Ценность</w:t>
      </w:r>
      <w:r w:rsidRPr="00537B9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праведное поведение</w:t>
      </w:r>
    </w:p>
    <w:p w:rsidR="00E70D91" w:rsidRPr="00E70D91" w:rsidRDefault="00E70D91" w:rsidP="00E70D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Качества</w:t>
      </w:r>
      <w:r w:rsidRPr="00537B9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ответственность, навыки гигиены,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стремление к здоровому образу жизни.</w:t>
      </w:r>
    </w:p>
    <w:p w:rsidR="00E70D91" w:rsidRPr="00537B92" w:rsidRDefault="00E70D91" w:rsidP="00E70D9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Цель:</w:t>
      </w:r>
    </w:p>
    <w:p w:rsidR="00E70D91" w:rsidRPr="00537B92" w:rsidRDefault="00E70D91" w:rsidP="00E70D9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 учащихся понятия ценности здоровья, воспитывая у детей бережливое и заботливое отношение к своему здоровью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правильному питанию </w:t>
      </w: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здоровью близких.</w:t>
      </w:r>
    </w:p>
    <w:p w:rsidR="00E70D91" w:rsidRPr="00537B92" w:rsidRDefault="00E70D91" w:rsidP="00E70D9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Задачи:</w:t>
      </w:r>
    </w:p>
    <w:p w:rsidR="00E70D91" w:rsidRPr="00537B92" w:rsidRDefault="00E70D91" w:rsidP="00E70D91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Ознакомить учащихся с секретами здоровья;</w:t>
      </w:r>
    </w:p>
    <w:p w:rsidR="00E70D91" w:rsidRPr="00537B92" w:rsidRDefault="00E70D91" w:rsidP="00E70D91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Прививать детям интерес к собственному здоровью;</w:t>
      </w:r>
    </w:p>
    <w:p w:rsidR="00E70D91" w:rsidRPr="00537B92" w:rsidRDefault="00E70D91" w:rsidP="00E70D91">
      <w:pPr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7B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Формировать у учащихся бережливое отношение к собственному здоровью.</w:t>
      </w:r>
    </w:p>
    <w:p w:rsidR="00D132A7" w:rsidRDefault="00D132A7">
      <w:pPr>
        <w:rPr>
          <w:b/>
          <w:bCs/>
          <w:color w:val="1A171C"/>
        </w:rPr>
      </w:pPr>
    </w:p>
    <w:p w:rsidR="00F82ABB" w:rsidRDefault="00F82ABB">
      <w:pPr>
        <w:rPr>
          <w:color w:val="1A171C"/>
        </w:rPr>
      </w:pPr>
    </w:p>
    <w:p w:rsidR="00F82ABB" w:rsidRDefault="00F82ABB">
      <w:pPr>
        <w:rPr>
          <w:color w:val="1A171C"/>
        </w:rPr>
      </w:pPr>
    </w:p>
    <w:p w:rsidR="00F82ABB" w:rsidRPr="00F82ABB" w:rsidRDefault="00F82ABB">
      <w:pPr>
        <w:rPr>
          <w:b/>
          <w:i/>
          <w:color w:val="1A171C"/>
          <w:sz w:val="28"/>
          <w:szCs w:val="28"/>
        </w:rPr>
      </w:pPr>
      <w:r w:rsidRPr="00F82ABB">
        <w:rPr>
          <w:b/>
          <w:i/>
          <w:color w:val="1A171C"/>
          <w:sz w:val="28"/>
          <w:szCs w:val="28"/>
        </w:rPr>
        <w:t>1класс (к фото)</w:t>
      </w:r>
    </w:p>
    <w:p w:rsidR="00F82ABB" w:rsidRPr="005363B6" w:rsidRDefault="00F82ABB" w:rsidP="00F82ABB">
      <w:pPr>
        <w:spacing w:after="0" w:line="245" w:lineRule="exact"/>
        <w:ind w:left="120" w:righ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Коллаж. Создание коллектив</w:t>
      </w:r>
      <w:r w:rsidRPr="00536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ной компо</w:t>
      </w:r>
      <w:r w:rsidRPr="00536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зиции.</w:t>
      </w:r>
    </w:p>
    <w:p w:rsidR="00F82ABB" w:rsidRDefault="00F82ABB">
      <w:pPr>
        <w:rPr>
          <w:color w:val="1A171C"/>
        </w:rPr>
      </w:pPr>
      <w:r w:rsidRPr="00CB5DD3">
        <w:rPr>
          <w:rFonts w:ascii="Times New Roman" w:hAnsi="Times New Roman"/>
          <w:b/>
          <w:sz w:val="20"/>
          <w:szCs w:val="20"/>
        </w:rPr>
        <w:t>Цели обучения, которые достигаются на данном уроке</w:t>
      </w:r>
      <w:r w:rsidRPr="00CB5DD3">
        <w:rPr>
          <w:rFonts w:ascii="Times New Roman" w:hAnsi="Times New Roman"/>
          <w:color w:val="000000"/>
          <w:sz w:val="20"/>
          <w:szCs w:val="20"/>
        </w:rPr>
        <w:t>1.2.3.2</w:t>
      </w:r>
      <w:proofErr w:type="gramStart"/>
      <w:r w:rsidRPr="00CB5DD3">
        <w:rPr>
          <w:rFonts w:ascii="Times New Roman" w:hAnsi="Times New Roman"/>
          <w:sz w:val="20"/>
          <w:szCs w:val="20"/>
        </w:rPr>
        <w:br/>
      </w:r>
      <w:r w:rsidRPr="00CB5DD3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CB5DD3">
        <w:rPr>
          <w:rFonts w:ascii="Times New Roman" w:hAnsi="Times New Roman"/>
          <w:color w:val="000000"/>
          <w:sz w:val="20"/>
          <w:szCs w:val="20"/>
        </w:rPr>
        <w:t>оздавать простые объемные формы определенными материалами (пластилин, бросовые, бумажные материалы)</w:t>
      </w:r>
    </w:p>
    <w:p w:rsidR="00F82ABB" w:rsidRDefault="00F82ABB">
      <w:pPr>
        <w:rPr>
          <w:color w:val="1A171C"/>
        </w:rPr>
      </w:pPr>
      <w:r w:rsidRPr="00CB5DD3">
        <w:rPr>
          <w:rFonts w:ascii="Times New Roman" w:hAnsi="Times New Roman"/>
          <w:b/>
          <w:sz w:val="20"/>
          <w:szCs w:val="20"/>
        </w:rPr>
        <w:t>Цели урока:</w:t>
      </w:r>
      <w:r w:rsidRPr="00F82A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63B6">
        <w:rPr>
          <w:rFonts w:ascii="Times New Roman" w:eastAsia="Times New Roman" w:hAnsi="Times New Roman"/>
          <w:sz w:val="20"/>
          <w:szCs w:val="20"/>
          <w:lang w:eastAsia="ru-RU"/>
        </w:rPr>
        <w:t>соз</w:t>
      </w:r>
      <w:r w:rsidRPr="005363B6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дать коллективную работу в опреде</w:t>
      </w:r>
      <w:r w:rsidRPr="005363B6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ленном формате с использованием из</w:t>
      </w:r>
      <w:r w:rsidRPr="005363B6">
        <w:rPr>
          <w:rFonts w:ascii="Times New Roman" w:eastAsia="Times New Roman" w:hAnsi="Times New Roman"/>
          <w:sz w:val="20"/>
          <w:szCs w:val="20"/>
          <w:lang w:eastAsia="ru-RU"/>
        </w:rPr>
        <w:softHyphen/>
        <w:t>вестных изобразительных средств.</w:t>
      </w:r>
    </w:p>
    <w:p w:rsidR="00F82ABB" w:rsidRPr="00CB5DD3" w:rsidRDefault="00F82ABB" w:rsidP="00F82ABB">
      <w:pPr>
        <w:spacing w:line="240" w:lineRule="exact"/>
        <w:ind w:left="60" w:right="2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DD3">
        <w:rPr>
          <w:rFonts w:ascii="Times New Roman" w:hAnsi="Times New Roman"/>
          <w:b/>
          <w:sz w:val="20"/>
          <w:szCs w:val="20"/>
        </w:rPr>
        <w:t>Критерии успеха</w:t>
      </w:r>
      <w:r w:rsidRPr="00F82ABB">
        <w:rPr>
          <w:rFonts w:ascii="Times New Roman" w:eastAsia="Times New Roman" w:hAnsi="Times New Roman"/>
          <w:color w:val="1A171C"/>
          <w:sz w:val="20"/>
          <w:szCs w:val="20"/>
        </w:rPr>
        <w:t xml:space="preserve"> </w:t>
      </w:r>
      <w:r w:rsidRPr="00CB5DD3">
        <w:rPr>
          <w:rFonts w:ascii="Times New Roman" w:eastAsia="Times New Roman" w:hAnsi="Times New Roman"/>
          <w:color w:val="1A171C"/>
          <w:sz w:val="20"/>
          <w:szCs w:val="20"/>
        </w:rPr>
        <w:t xml:space="preserve">Учащиеся узнают: 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t>Как работать в группе. Как пла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нировать коллек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тивную работу, как распределять обязанности при совместной рабо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те. Как выбирать формат для своей композиции.</w:t>
      </w:r>
    </w:p>
    <w:p w:rsidR="00F82ABB" w:rsidRPr="00CB5DD3" w:rsidRDefault="00F82ABB" w:rsidP="00F82ABB">
      <w:pPr>
        <w:spacing w:line="245" w:lineRule="exact"/>
        <w:ind w:left="60" w:right="1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5DD3">
        <w:rPr>
          <w:rFonts w:ascii="Times New Roman" w:eastAsia="Times New Roman" w:hAnsi="Times New Roman"/>
          <w:color w:val="1A171C"/>
          <w:sz w:val="20"/>
          <w:szCs w:val="20"/>
        </w:rPr>
        <w:t xml:space="preserve">Учащиеся научатся: 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t>Работать в группе: планировать об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щую работу, рас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пределять обязан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ности и выполнять их, находить ком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промиссные реше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ния. Применять полученные зна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ния.</w:t>
      </w:r>
    </w:p>
    <w:p w:rsidR="00F82ABB" w:rsidRDefault="00F82ABB" w:rsidP="00F82ABB">
      <w:pPr>
        <w:rPr>
          <w:color w:val="1A171C"/>
        </w:rPr>
      </w:pPr>
      <w:r w:rsidRPr="00CB5DD3">
        <w:rPr>
          <w:rFonts w:ascii="Times New Roman" w:eastAsia="Times New Roman" w:hAnsi="Times New Roman"/>
          <w:i/>
          <w:iCs/>
          <w:sz w:val="20"/>
          <w:szCs w:val="20"/>
        </w:rPr>
        <w:t>Творческая задача для учащихся:</w:t>
      </w:r>
      <w:r w:rsidRPr="00CB5DD3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t>соз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дать коллективную работу в опреде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ленном формате с использованием из</w:t>
      </w:r>
      <w:r w:rsidRPr="00CB5DD3">
        <w:rPr>
          <w:rFonts w:ascii="Times New Roman" w:eastAsia="Times New Roman" w:hAnsi="Times New Roman"/>
          <w:sz w:val="20"/>
          <w:szCs w:val="20"/>
          <w:lang w:eastAsia="ru-RU"/>
        </w:rPr>
        <w:softHyphen/>
        <w:t>вестных изобразительных средств.</w:t>
      </w:r>
    </w:p>
    <w:p w:rsidR="00F82ABB" w:rsidRDefault="00F82ABB" w:rsidP="00F82ABB">
      <w:pPr>
        <w:rPr>
          <w:color w:val="1A171C"/>
        </w:rPr>
      </w:pPr>
      <w:r w:rsidRPr="00CB5DD3">
        <w:rPr>
          <w:rFonts w:ascii="Times New Roman" w:hAnsi="Times New Roman"/>
          <w:b/>
          <w:sz w:val="20"/>
          <w:szCs w:val="20"/>
        </w:rPr>
        <w:t>Привитие ценностей</w:t>
      </w:r>
    </w:p>
    <w:p w:rsidR="00F82ABB" w:rsidRPr="00CB5DD3" w:rsidRDefault="00F82ABB" w:rsidP="00F82AB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B5DD3">
        <w:rPr>
          <w:rFonts w:ascii="Times New Roman" w:hAnsi="Times New Roman"/>
          <w:sz w:val="20"/>
          <w:szCs w:val="20"/>
        </w:rPr>
        <w:t>Ценности, основанные на национальной идее «Мәңгілі</w:t>
      </w:r>
      <w:proofErr w:type="gramStart"/>
      <w:r w:rsidRPr="00CB5DD3">
        <w:rPr>
          <w:rFonts w:ascii="Times New Roman" w:hAnsi="Times New Roman"/>
          <w:sz w:val="20"/>
          <w:szCs w:val="20"/>
        </w:rPr>
        <w:t>к</w:t>
      </w:r>
      <w:proofErr w:type="gramEnd"/>
      <w:r w:rsidRPr="00CB5DD3">
        <w:rPr>
          <w:rFonts w:ascii="Times New Roman" w:hAnsi="Times New Roman"/>
          <w:sz w:val="20"/>
          <w:szCs w:val="20"/>
        </w:rPr>
        <w:t xml:space="preserve"> ел»: </w:t>
      </w:r>
      <w:proofErr w:type="gramStart"/>
      <w:r w:rsidRPr="00CB5DD3">
        <w:rPr>
          <w:rFonts w:ascii="Times New Roman" w:hAnsi="Times New Roman"/>
          <w:sz w:val="20"/>
          <w:szCs w:val="20"/>
        </w:rPr>
        <w:t>казахстанский</w:t>
      </w:r>
      <w:proofErr w:type="gramEnd"/>
      <w:r w:rsidRPr="00CB5DD3">
        <w:rPr>
          <w:rFonts w:ascii="Times New Roman" w:hAnsi="Times New Roman"/>
          <w:sz w:val="20"/>
          <w:szCs w:val="20"/>
        </w:rPr>
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</w:r>
    </w:p>
    <w:p w:rsidR="00F82ABB" w:rsidRDefault="00F82ABB">
      <w:pPr>
        <w:rPr>
          <w:color w:val="1A171C"/>
        </w:rPr>
      </w:pPr>
    </w:p>
    <w:p w:rsidR="00F82ABB" w:rsidRDefault="00F82ABB"/>
    <w:sectPr w:rsidR="00F82ABB" w:rsidSect="0027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45F"/>
    <w:multiLevelType w:val="multilevel"/>
    <w:tmpl w:val="788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171"/>
    <w:rsid w:val="00060E86"/>
    <w:rsid w:val="00270545"/>
    <w:rsid w:val="00830F7E"/>
    <w:rsid w:val="00964171"/>
    <w:rsid w:val="00BD7515"/>
    <w:rsid w:val="00D132A7"/>
    <w:rsid w:val="00E70D91"/>
    <w:rsid w:val="00F8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82AB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82A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РОБИК</dc:creator>
  <cp:keywords/>
  <dc:description/>
  <cp:lastModifiedBy>ww</cp:lastModifiedBy>
  <cp:revision>7</cp:revision>
  <dcterms:created xsi:type="dcterms:W3CDTF">2017-05-21T04:24:00Z</dcterms:created>
  <dcterms:modified xsi:type="dcterms:W3CDTF">2017-05-22T06:51:00Z</dcterms:modified>
</cp:coreProperties>
</file>